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0321" w14:textId="21CCCDD9" w:rsidR="00AF7592" w:rsidRDefault="00AF7592" w:rsidP="003F3B08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14:paraId="51F24483" w14:textId="77777777" w:rsidR="003F3B08" w:rsidRDefault="003F3B08" w:rsidP="003F3B08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14:paraId="0B9E0234" w14:textId="63FD960D" w:rsidR="008E428E" w:rsidRPr="003F3B08" w:rsidRDefault="008E428E" w:rsidP="003F3B08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bCs/>
          <w:sz w:val="24"/>
        </w:rPr>
      </w:pPr>
      <w:bookmarkStart w:id="0" w:name="_Hlk121072381"/>
      <w:bookmarkStart w:id="1" w:name="_Hlk126738010"/>
    </w:p>
    <w:p w14:paraId="185BD277" w14:textId="05C6ADFE" w:rsidR="008E428E" w:rsidRPr="003F3B08" w:rsidRDefault="007523C6" w:rsidP="003F3B08">
      <w:pPr>
        <w:pStyle w:val="Subttulo"/>
        <w:jc w:val="center"/>
        <w:rPr>
          <w:rFonts w:eastAsia="Liberation Serif"/>
          <w:b/>
          <w:bCs/>
          <w:color w:val="0070C0"/>
          <w:sz w:val="26"/>
          <w:szCs w:val="26"/>
        </w:rPr>
      </w:pPr>
      <w:bookmarkStart w:id="2" w:name="_Hlk126738383"/>
      <w:bookmarkEnd w:id="1"/>
      <w:r w:rsidRPr="003F3B08">
        <w:rPr>
          <w:rFonts w:eastAsia="Liberation Serif"/>
          <w:b/>
          <w:bCs/>
          <w:color w:val="0070C0"/>
          <w:sz w:val="26"/>
          <w:szCs w:val="26"/>
        </w:rPr>
        <w:t>ORIENTAÇÕES GERAIS/INFORMES</w:t>
      </w:r>
      <w:r w:rsidR="003F3B08" w:rsidRPr="003F3B08">
        <w:rPr>
          <w:rFonts w:eastAsia="Liberation Serif"/>
          <w:b/>
          <w:bCs/>
          <w:color w:val="0070C0"/>
          <w:sz w:val="26"/>
          <w:szCs w:val="26"/>
        </w:rPr>
        <w:t xml:space="preserve"> SOBRE O USO DOS ESPAÇOS FÍSICOS DO IB-UFF</w:t>
      </w:r>
    </w:p>
    <w:p w14:paraId="7E8535F8" w14:textId="577453FE" w:rsidR="008E428E" w:rsidRPr="003F3B08" w:rsidRDefault="008E428E" w:rsidP="008C0F11">
      <w:pPr>
        <w:pStyle w:val="SemEspaamento"/>
        <w:rPr>
          <w:rFonts w:ascii="Liberation Serif" w:eastAsia="Liberation Serif" w:hAnsi="Liberation Serif" w:cs="Liberation Serif"/>
          <w:sz w:val="26"/>
          <w:szCs w:val="26"/>
        </w:rPr>
      </w:pPr>
    </w:p>
    <w:p w14:paraId="24C71C81" w14:textId="77777777" w:rsidR="008E428E" w:rsidRDefault="008E428E" w:rsidP="00C81BA2">
      <w:pPr>
        <w:pStyle w:val="SemEspaamento"/>
        <w:spacing w:line="276" w:lineRule="auto"/>
        <w:rPr>
          <w:rFonts w:eastAsia="Liberation Serif"/>
        </w:rPr>
      </w:pPr>
    </w:p>
    <w:p w14:paraId="38CFE54C" w14:textId="77777777" w:rsidR="008E428E" w:rsidRDefault="008E428E" w:rsidP="00C81BA2">
      <w:pPr>
        <w:pStyle w:val="SemEspaamento"/>
        <w:spacing w:line="276" w:lineRule="auto"/>
        <w:rPr>
          <w:rFonts w:eastAsia="Liberation Serif"/>
        </w:rPr>
      </w:pPr>
    </w:p>
    <w:p w14:paraId="1E092D76" w14:textId="02768DAD" w:rsidR="002A3484" w:rsidRPr="00BD327A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 xml:space="preserve">As solicitações de reservas devem ser encaminhadas, com no mínimo 48h de antecedência, para o endereço eletrônico </w:t>
      </w:r>
      <w:hyperlink r:id="rId5" w:history="1">
        <w:r w:rsidRPr="007457A7">
          <w:rPr>
            <w:rFonts w:ascii="Liberation Serif" w:eastAsia="Liberation Serif" w:hAnsi="Liberation Serif" w:cs="Liberation Serif"/>
            <w:b/>
            <w:bCs/>
            <w:sz w:val="24"/>
          </w:rPr>
          <w:t>secretaria.egb@id.uff.br</w:t>
        </w:r>
      </w:hyperlink>
      <w:r w:rsidRPr="00BD327A">
        <w:rPr>
          <w:rFonts w:ascii="Liberation Serif" w:eastAsia="Liberation Serif" w:hAnsi="Liberation Serif" w:cs="Liberation Serif"/>
          <w:sz w:val="24"/>
        </w:rPr>
        <w:t>; por meio de formulário próprio, devidamente preenchido e assinado.</w:t>
      </w:r>
    </w:p>
    <w:p w14:paraId="6121D74A" w14:textId="77777777" w:rsidR="002A3484" w:rsidRPr="00BD327A" w:rsidRDefault="002A3484" w:rsidP="00C81BA2">
      <w:pPr>
        <w:pStyle w:val="PargrafodaLista"/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6A4D2066" w14:textId="77777777" w:rsidR="002A3484" w:rsidRPr="00BD327A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As solicitações de reserva serão analisadas por ordem de chegada;</w:t>
      </w:r>
    </w:p>
    <w:p w14:paraId="2BE0E630" w14:textId="77777777" w:rsidR="002A3484" w:rsidRPr="00BD327A" w:rsidRDefault="002A3484" w:rsidP="00C81BA2">
      <w:p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6DEB7FF3" w14:textId="77777777" w:rsidR="002A3484" w:rsidRPr="00BD327A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 xml:space="preserve">Os cancelamentos de reservas devem ser efetuados via e-mail da </w:t>
      </w:r>
      <w:hyperlink r:id="rId6" w:history="1">
        <w:r w:rsidRPr="00BD327A">
          <w:rPr>
            <w:rFonts w:ascii="Liberation Serif" w:eastAsia="Liberation Serif" w:hAnsi="Liberation Serif" w:cs="Liberation Serif"/>
            <w:sz w:val="24"/>
          </w:rPr>
          <w:t>secretaria.egb@id.uff.br</w:t>
        </w:r>
      </w:hyperlink>
      <w:r w:rsidRPr="00BD327A">
        <w:rPr>
          <w:rFonts w:ascii="Liberation Serif" w:eastAsia="Liberation Serif" w:hAnsi="Liberation Serif" w:cs="Liberation Serif"/>
          <w:sz w:val="24"/>
        </w:rPr>
        <w:t xml:space="preserve"> com até 01 (um) dia de antecedência do evento;</w:t>
      </w:r>
    </w:p>
    <w:p w14:paraId="7E98762C" w14:textId="77777777" w:rsidR="002A3484" w:rsidRPr="00BD327A" w:rsidRDefault="002A3484" w:rsidP="00C81BA2">
      <w:pPr>
        <w:pStyle w:val="PargrafodaLista"/>
        <w:spacing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39FA8194" w14:textId="77777777" w:rsidR="002A3484" w:rsidRPr="00BD327A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A recebimento das chaves e dos equipamentos está condicionada à assinatura do formulário de recebimento de material pelo solicitante, ou pela pessoa indicada expressamente no Formulário de Solicitação de Reserva;</w:t>
      </w:r>
    </w:p>
    <w:p w14:paraId="5A49CD87" w14:textId="77777777" w:rsidR="002A3484" w:rsidRPr="00BD327A" w:rsidRDefault="002A3484" w:rsidP="00C81BA2">
      <w:pPr>
        <w:pStyle w:val="PargrafodaLista"/>
        <w:spacing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6EAEF071" w14:textId="1FAB98A4" w:rsidR="00BD327A" w:rsidRPr="00C81BA2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 xml:space="preserve">A devolução das chaves e equipamentos deverá ocorrer na presença do solicitante (ou seu representante) juntamente com representante do IB para a verificação das instalações e equipamentos do </w:t>
      </w:r>
      <w:r w:rsidR="003F3B08">
        <w:rPr>
          <w:rFonts w:ascii="Liberation Serif" w:eastAsia="Liberation Serif" w:hAnsi="Liberation Serif" w:cs="Liberation Serif"/>
          <w:sz w:val="24"/>
        </w:rPr>
        <w:t>espaço físico utilizado</w:t>
      </w:r>
      <w:r w:rsidRPr="00BD327A">
        <w:rPr>
          <w:rFonts w:ascii="Liberation Serif" w:eastAsia="Liberation Serif" w:hAnsi="Liberation Serif" w:cs="Liberation Serif"/>
          <w:sz w:val="24"/>
        </w:rPr>
        <w:t>;</w:t>
      </w:r>
    </w:p>
    <w:p w14:paraId="08DBAE00" w14:textId="77777777" w:rsidR="00BD327A" w:rsidRPr="00BD327A" w:rsidRDefault="00BD327A" w:rsidP="00C81BA2">
      <w:pPr>
        <w:pStyle w:val="PargrafodaLista"/>
        <w:spacing w:after="0" w:line="276" w:lineRule="auto"/>
        <w:ind w:left="786"/>
        <w:jc w:val="both"/>
        <w:rPr>
          <w:rFonts w:ascii="Liberation Serif" w:eastAsia="Liberation Serif" w:hAnsi="Liberation Serif" w:cs="Liberation Serif"/>
          <w:sz w:val="24"/>
        </w:rPr>
      </w:pPr>
    </w:p>
    <w:p w14:paraId="0C284C2E" w14:textId="78235B69" w:rsidR="002A3484" w:rsidRPr="00BD327A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Os discentes não poderão ser responsáveis pelas reservas.</w:t>
      </w:r>
    </w:p>
    <w:p w14:paraId="00FF3098" w14:textId="77777777" w:rsidR="002A3484" w:rsidRPr="00BD327A" w:rsidRDefault="002A3484" w:rsidP="00C81BA2">
      <w:pPr>
        <w:pStyle w:val="PargrafodaLista"/>
        <w:spacing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58F7ED51" w14:textId="7F76B218" w:rsidR="002A3484" w:rsidRPr="00BD327A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Os equipamentos e materiais recebidos serão de inteira responsabilidade do solicitante da reserva.</w:t>
      </w:r>
    </w:p>
    <w:p w14:paraId="3A581BD0" w14:textId="77777777" w:rsidR="002A3484" w:rsidRPr="00BD327A" w:rsidRDefault="002A3484" w:rsidP="00C81BA2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685FCBDD" w14:textId="37E244C8" w:rsidR="00E00859" w:rsidRPr="00E00859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A disponibilidade da agenda não garante a reserva do espaço</w:t>
      </w:r>
      <w:r w:rsidR="00E00859">
        <w:rPr>
          <w:rFonts w:ascii="Liberation Serif" w:eastAsia="Liberation Serif" w:hAnsi="Liberation Serif" w:cs="Liberation Serif"/>
          <w:sz w:val="24"/>
        </w:rPr>
        <w:t xml:space="preserve">, uma vez que, deverá ser analisado o cumprimento dos critérios de uso e ordem de prioridade das solicitações. </w:t>
      </w:r>
    </w:p>
    <w:p w14:paraId="003CA464" w14:textId="77777777" w:rsidR="002A3484" w:rsidRPr="00BD327A" w:rsidRDefault="002A3484" w:rsidP="00C81BA2">
      <w:pPr>
        <w:pStyle w:val="PargrafodaLista"/>
        <w:spacing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317B4335" w14:textId="77777777" w:rsidR="002A3484" w:rsidRPr="00BD327A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É vedado fixar cartazes nas paredes e portas nos espaços do I.B;</w:t>
      </w:r>
    </w:p>
    <w:p w14:paraId="60CE088B" w14:textId="77777777" w:rsidR="002A3484" w:rsidRPr="00BD327A" w:rsidRDefault="002A3484" w:rsidP="00C81BA2">
      <w:pPr>
        <w:pStyle w:val="PargrafodaLista"/>
        <w:spacing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5B2A9EE0" w14:textId="77777777" w:rsidR="002A3484" w:rsidRPr="00BD327A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É dever dos responsáveis do evento relatar quaisquer problemas que ocorreram antes, durante ou após o evento;</w:t>
      </w:r>
    </w:p>
    <w:p w14:paraId="0D1DE42D" w14:textId="77777777" w:rsidR="002A3484" w:rsidRPr="00BD327A" w:rsidRDefault="002A3484" w:rsidP="00C81BA2">
      <w:p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4EC73BEF" w14:textId="77777777" w:rsidR="002A3484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Os responsáveis por eventuais prejuízos causados ao Patrimônio Público responderão na forma da lei;</w:t>
      </w:r>
    </w:p>
    <w:p w14:paraId="319FD097" w14:textId="77777777" w:rsidR="00A52806" w:rsidRPr="00A52806" w:rsidRDefault="00A52806" w:rsidP="00A52806">
      <w:pPr>
        <w:pStyle w:val="PargrafodaLista"/>
        <w:rPr>
          <w:rFonts w:ascii="Liberation Serif" w:eastAsia="Liberation Serif" w:hAnsi="Liberation Serif" w:cs="Liberation Serif"/>
          <w:sz w:val="24"/>
        </w:rPr>
      </w:pPr>
    </w:p>
    <w:p w14:paraId="654C0D1C" w14:textId="50191F01" w:rsidR="00A52806" w:rsidRPr="00BD327A" w:rsidRDefault="00A52806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1065E2">
        <w:rPr>
          <w:rFonts w:ascii="Liberation Serif" w:eastAsia="Liberation Serif" w:hAnsi="Liberation Serif" w:cs="Liberation Serif"/>
          <w:sz w:val="24"/>
        </w:rPr>
        <w:t>O responsável pela reserva é responsável por observar a manutenção da limpeza e organização evitando alterar disposição de mesas e cadeiras, e que objetos sejam jogados fora da lixeira ou largados nas mesas, cadeiras ou chão, preservando assim o espaço para o próximo que for utilizar</w:t>
      </w:r>
      <w:r>
        <w:rPr>
          <w:rFonts w:ascii="Liberation Serif" w:eastAsia="Liberation Serif" w:hAnsi="Liberation Serif" w:cs="Liberation Serif"/>
          <w:sz w:val="24"/>
        </w:rPr>
        <w:t>;</w:t>
      </w:r>
    </w:p>
    <w:p w14:paraId="4C531265" w14:textId="77777777" w:rsidR="002A3484" w:rsidRPr="00BD327A" w:rsidRDefault="002A3484" w:rsidP="00C81BA2">
      <w:p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0B7D43B8" w14:textId="61EDA731" w:rsidR="002A3484" w:rsidRPr="003F3B08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As dúvidas e casos omissos serão dirimidos pela Direção do Instituto de Biologia</w:t>
      </w:r>
      <w:bookmarkEnd w:id="0"/>
      <w:bookmarkEnd w:id="2"/>
    </w:p>
    <w:sectPr w:rsidR="002A3484" w:rsidRPr="003F3B08" w:rsidSect="008C0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44C4"/>
    <w:multiLevelType w:val="hybridMultilevel"/>
    <w:tmpl w:val="4144449E"/>
    <w:lvl w:ilvl="0" w:tplc="BF826CB8">
      <w:start w:val="5"/>
      <w:numFmt w:val="bullet"/>
      <w:lvlText w:val=""/>
      <w:lvlJc w:val="left"/>
      <w:pPr>
        <w:ind w:left="720" w:hanging="360"/>
      </w:pPr>
      <w:rPr>
        <w:rFonts w:ascii="Symbol" w:eastAsia="Liberation Serif" w:hAnsi="Symbol" w:cs="Liberation Serif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2DFC"/>
    <w:multiLevelType w:val="hybridMultilevel"/>
    <w:tmpl w:val="B4A6B5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000A6"/>
    <w:multiLevelType w:val="hybridMultilevel"/>
    <w:tmpl w:val="A0E62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B1B93"/>
    <w:multiLevelType w:val="multilevel"/>
    <w:tmpl w:val="F7CA9E5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5D665BFB"/>
    <w:multiLevelType w:val="hybridMultilevel"/>
    <w:tmpl w:val="DFF2D05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71B34"/>
    <w:multiLevelType w:val="hybridMultilevel"/>
    <w:tmpl w:val="726047C4"/>
    <w:lvl w:ilvl="0" w:tplc="84C02B82">
      <w:start w:val="5"/>
      <w:numFmt w:val="bullet"/>
      <w:lvlText w:val=""/>
      <w:lvlJc w:val="left"/>
      <w:pPr>
        <w:ind w:left="720" w:hanging="360"/>
      </w:pPr>
      <w:rPr>
        <w:rFonts w:ascii="Symbol" w:eastAsia="Liberation Serif" w:hAnsi="Symbol" w:cs="Liberation Serif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283275">
    <w:abstractNumId w:val="5"/>
  </w:num>
  <w:num w:numId="2" w16cid:durableId="2056461414">
    <w:abstractNumId w:val="0"/>
  </w:num>
  <w:num w:numId="3" w16cid:durableId="267474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9206143">
    <w:abstractNumId w:val="2"/>
  </w:num>
  <w:num w:numId="5" w16cid:durableId="534659407">
    <w:abstractNumId w:val="4"/>
  </w:num>
  <w:num w:numId="6" w16cid:durableId="198380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C3"/>
    <w:rsid w:val="000514F4"/>
    <w:rsid w:val="00053BC3"/>
    <w:rsid w:val="00060864"/>
    <w:rsid w:val="000753A2"/>
    <w:rsid w:val="000B2337"/>
    <w:rsid w:val="000B7D3F"/>
    <w:rsid w:val="00123AC1"/>
    <w:rsid w:val="00141ABC"/>
    <w:rsid w:val="00175818"/>
    <w:rsid w:val="001879B0"/>
    <w:rsid w:val="001879BF"/>
    <w:rsid w:val="001E21FB"/>
    <w:rsid w:val="00214773"/>
    <w:rsid w:val="002A3484"/>
    <w:rsid w:val="002D0FDB"/>
    <w:rsid w:val="002D61C3"/>
    <w:rsid w:val="00310C3C"/>
    <w:rsid w:val="003B7B42"/>
    <w:rsid w:val="003F3B08"/>
    <w:rsid w:val="004379EC"/>
    <w:rsid w:val="004C25A9"/>
    <w:rsid w:val="004D7977"/>
    <w:rsid w:val="00511107"/>
    <w:rsid w:val="005F1C52"/>
    <w:rsid w:val="006421B9"/>
    <w:rsid w:val="0066377F"/>
    <w:rsid w:val="00671D34"/>
    <w:rsid w:val="006C5988"/>
    <w:rsid w:val="006D7E90"/>
    <w:rsid w:val="007457A7"/>
    <w:rsid w:val="00745AD0"/>
    <w:rsid w:val="007523C6"/>
    <w:rsid w:val="007740CE"/>
    <w:rsid w:val="007B7FA0"/>
    <w:rsid w:val="00835D96"/>
    <w:rsid w:val="00846301"/>
    <w:rsid w:val="00897355"/>
    <w:rsid w:val="008C0F11"/>
    <w:rsid w:val="008E428E"/>
    <w:rsid w:val="008E5D8B"/>
    <w:rsid w:val="009535F9"/>
    <w:rsid w:val="009F0CB5"/>
    <w:rsid w:val="009F2962"/>
    <w:rsid w:val="00A52806"/>
    <w:rsid w:val="00AB57E0"/>
    <w:rsid w:val="00AD470B"/>
    <w:rsid w:val="00AF4E91"/>
    <w:rsid w:val="00AF7592"/>
    <w:rsid w:val="00B173FF"/>
    <w:rsid w:val="00B5203D"/>
    <w:rsid w:val="00B92371"/>
    <w:rsid w:val="00BB7433"/>
    <w:rsid w:val="00BD327A"/>
    <w:rsid w:val="00C336FF"/>
    <w:rsid w:val="00C81BA2"/>
    <w:rsid w:val="00D22AA0"/>
    <w:rsid w:val="00DA7BF8"/>
    <w:rsid w:val="00E00859"/>
    <w:rsid w:val="00E177F2"/>
    <w:rsid w:val="00E616AB"/>
    <w:rsid w:val="00F1315D"/>
    <w:rsid w:val="00FE7090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B7A4"/>
  <w15:docId w15:val="{77AF7EB1-7B12-42F0-9E6A-7230AA6C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35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C0F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5D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835D96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23AC1"/>
    <w:rPr>
      <w:color w:val="605E5C"/>
      <w:shd w:val="clear" w:color="auto" w:fill="E1DFDD"/>
    </w:rPr>
  </w:style>
  <w:style w:type="character" w:customStyle="1" w:styleId="m7eme">
    <w:name w:val="m7eme"/>
    <w:basedOn w:val="Fontepargpadro"/>
    <w:rsid w:val="00DA7BF8"/>
  </w:style>
  <w:style w:type="character" w:customStyle="1" w:styleId="vnumgf">
    <w:name w:val="vnumgf"/>
    <w:basedOn w:val="Fontepargpadro"/>
    <w:rsid w:val="00DA7BF8"/>
  </w:style>
  <w:style w:type="character" w:customStyle="1" w:styleId="adtyne">
    <w:name w:val="adtyne"/>
    <w:basedOn w:val="Fontepargpadro"/>
    <w:rsid w:val="00DA7BF8"/>
  </w:style>
  <w:style w:type="paragraph" w:styleId="PargrafodaLista">
    <w:name w:val="List Paragraph"/>
    <w:basedOn w:val="Normal"/>
    <w:uiPriority w:val="34"/>
    <w:qFormat/>
    <w:rsid w:val="00DA7BF8"/>
    <w:pPr>
      <w:ind w:left="720"/>
      <w:contextualSpacing/>
    </w:pPr>
  </w:style>
  <w:style w:type="paragraph" w:styleId="SemEspaamento">
    <w:name w:val="No Spacing"/>
    <w:uiPriority w:val="1"/>
    <w:qFormat/>
    <w:rsid w:val="002A3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2A3484"/>
    <w:rPr>
      <w:b/>
      <w:bCs/>
    </w:rPr>
  </w:style>
  <w:style w:type="table" w:styleId="Tabelacomgrade">
    <w:name w:val="Table Grid"/>
    <w:basedOn w:val="Tabelanormal"/>
    <w:uiPriority w:val="39"/>
    <w:rsid w:val="008C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C0F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0F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0F11"/>
    <w:rPr>
      <w:i/>
      <w:iCs/>
      <w:color w:val="4472C4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7523C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523C6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6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8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.egb@id.uff.br" TargetMode="External"/><Relationship Id="rId5" Type="http://schemas.openxmlformats.org/officeDocument/2006/relationships/hyperlink" Target="mailto:secretaria.egb@id.uff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JUAREZ T DA SILVA TEIXEIRA</cp:lastModifiedBy>
  <cp:revision>2</cp:revision>
  <dcterms:created xsi:type="dcterms:W3CDTF">2023-06-27T21:46:00Z</dcterms:created>
  <dcterms:modified xsi:type="dcterms:W3CDTF">2023-06-27T21:46:00Z</dcterms:modified>
</cp:coreProperties>
</file>